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FEC" w:rsidRDefault="00E22FEC" w:rsidP="00E22FEC">
      <w:pPr>
        <w:spacing w:line="240" w:lineRule="auto"/>
        <w:contextualSpacing/>
        <w:jc w:val="center"/>
        <w:rPr>
          <w:rFonts w:ascii="Tw Cen MT Condensed Extra Bold" w:hAnsi="Tw Cen MT Condensed Extra Bold"/>
          <w:b/>
          <w:color w:val="C00000"/>
          <w:sz w:val="96"/>
          <w:szCs w:val="96"/>
        </w:rPr>
      </w:pPr>
      <w:r>
        <w:rPr>
          <w:rFonts w:ascii="Tw Cen MT Condensed Extra Bold" w:hAnsi="Tw Cen MT Condensed Extra Bold"/>
          <w:color w:val="C00000"/>
          <w:sz w:val="96"/>
          <w:szCs w:val="96"/>
        </w:rPr>
        <w:t>PEOPLE’S PARTICIPATION</w:t>
      </w:r>
    </w:p>
    <w:p w:rsidR="00E22FEC" w:rsidRDefault="00E22FEC" w:rsidP="00E22FEC">
      <w:pPr>
        <w:spacing w:line="240" w:lineRule="auto"/>
        <w:contextualSpacing/>
        <w:jc w:val="center"/>
        <w:rPr>
          <w:b/>
          <w:color w:val="0000FF"/>
        </w:rPr>
      </w:pPr>
      <w:proofErr w:type="gramStart"/>
      <w:r>
        <w:rPr>
          <w:b/>
          <w:color w:val="0000FF"/>
        </w:rPr>
        <w:t>by</w:t>
      </w:r>
      <w:proofErr w:type="gramEnd"/>
      <w:r>
        <w:rPr>
          <w:b/>
          <w:color w:val="0000FF"/>
        </w:rPr>
        <w:t xml:space="preserve"> the people; for the people; pro people</w:t>
      </w:r>
    </w:p>
    <w:p w:rsidR="00E22FEC" w:rsidRDefault="00E22FEC" w:rsidP="00E22FEC">
      <w:pPr>
        <w:spacing w:line="240" w:lineRule="auto"/>
        <w:contextualSpacing/>
        <w:jc w:val="center"/>
        <w:rPr>
          <w:b/>
          <w:color w:val="0000FF"/>
        </w:rPr>
      </w:pPr>
      <w:proofErr w:type="gramStart"/>
      <w:r>
        <w:rPr>
          <w:b/>
          <w:color w:val="0000FF"/>
        </w:rPr>
        <w:t>a</w:t>
      </w:r>
      <w:proofErr w:type="gramEnd"/>
      <w:r>
        <w:rPr>
          <w:b/>
          <w:color w:val="0000FF"/>
        </w:rPr>
        <w:t xml:space="preserve"> non political human rights </w:t>
      </w:r>
      <w:proofErr w:type="spellStart"/>
      <w:r>
        <w:rPr>
          <w:b/>
          <w:color w:val="0000FF"/>
        </w:rPr>
        <w:t>organisation</w:t>
      </w:r>
      <w:proofErr w:type="spellEnd"/>
    </w:p>
    <w:p w:rsidR="00E22FEC" w:rsidRDefault="00E22FEC" w:rsidP="00E22FEC">
      <w:pPr>
        <w:spacing w:line="240" w:lineRule="auto"/>
        <w:contextualSpacing/>
        <w:jc w:val="center"/>
        <w:rPr>
          <w:b/>
        </w:rPr>
      </w:pPr>
      <w:proofErr w:type="gramStart"/>
      <w:r>
        <w:rPr>
          <w:b/>
        </w:rPr>
        <w:t>Rail Gate-9-North, Dankuni, Hooghly, West Bengal-712311.</w:t>
      </w:r>
      <w:proofErr w:type="gramEnd"/>
      <w:r>
        <w:rPr>
          <w:b/>
        </w:rPr>
        <w:t xml:space="preserve"> India</w:t>
      </w:r>
    </w:p>
    <w:p w:rsidR="00E22FEC" w:rsidRDefault="00E22FEC" w:rsidP="00E22FEC">
      <w:pPr>
        <w:pBdr>
          <w:bottom w:val="double" w:sz="6" w:space="1" w:color="auto"/>
        </w:pBdr>
        <w:spacing w:line="240" w:lineRule="auto"/>
        <w:contextualSpacing/>
        <w:jc w:val="center"/>
        <w:rPr>
          <w:b/>
          <w:color w:val="003366"/>
        </w:rPr>
      </w:pPr>
      <w:hyperlink r:id="rId4" w:history="1">
        <w:r>
          <w:rPr>
            <w:rStyle w:val="Hyperlink"/>
            <w:b/>
            <w:color w:val="003366"/>
          </w:rPr>
          <w:t>www.peoplesparticipation.org</w:t>
        </w:r>
      </w:hyperlink>
      <w:r>
        <w:rPr>
          <w:b/>
          <w:color w:val="003366"/>
        </w:rPr>
        <w:t xml:space="preserve">    Mob: </w:t>
      </w:r>
      <w:proofErr w:type="gramStart"/>
      <w:r>
        <w:rPr>
          <w:b/>
          <w:color w:val="003366"/>
        </w:rPr>
        <w:t>09339126219       peoplesparticipation@gmail.com</w:t>
      </w:r>
      <w:proofErr w:type="gramEnd"/>
    </w:p>
    <w:p w:rsidR="00E22FEC" w:rsidRDefault="00E22FEC" w:rsidP="00E22FE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</w:p>
    <w:p w:rsidR="00542C6A" w:rsidRDefault="00542C6A" w:rsidP="00542C6A">
      <w:pPr>
        <w:jc w:val="both"/>
        <w:rPr>
          <w:rFonts w:ascii="Times New Roman" w:hAnsi="Times New Roman" w:cs="Times New Roman"/>
        </w:rPr>
      </w:pPr>
    </w:p>
    <w:p w:rsidR="00542C6A" w:rsidRDefault="00542C6A" w:rsidP="00542C6A">
      <w:pPr>
        <w:jc w:val="both"/>
        <w:rPr>
          <w:rFonts w:ascii="Times New Roman" w:hAnsi="Times New Roman" w:cs="Times New Roman"/>
        </w:rPr>
      </w:pPr>
    </w:p>
    <w:p w:rsidR="00542C6A" w:rsidRDefault="00A71C07" w:rsidP="00542C6A">
      <w:pPr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  <w:t>MEMBER</w:t>
      </w:r>
      <w:r w:rsidR="00542C6A" w:rsidRPr="009754F6"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  <w:t xml:space="preserve"> DISCIPLINE PROCEDURE</w:t>
      </w:r>
      <w:r w:rsidR="00542C6A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</w:p>
    <w:p w:rsidR="00542C6A" w:rsidRDefault="00542C6A" w:rsidP="00542C6A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151F2">
        <w:rPr>
          <w:rFonts w:ascii="Times New Roman" w:hAnsi="Times New Roman" w:cs="Times New Roman"/>
          <w:b/>
          <w:sz w:val="32"/>
          <w:szCs w:val="32"/>
          <w:u w:val="single"/>
        </w:rPr>
        <w:t>(</w:t>
      </w:r>
      <w:r w:rsidRPr="00A151F2">
        <w:rPr>
          <w:rFonts w:ascii="Times New Roman" w:eastAsia="Times New Roman" w:hAnsi="Times New Roman" w:cs="Times New Roman"/>
          <w:color w:val="0000FF"/>
          <w:u w:val="single"/>
        </w:rPr>
        <w:t xml:space="preserve">Acknowledgement:  </w:t>
      </w:r>
      <w:r w:rsidR="006A5CA2">
        <w:rPr>
          <w:rFonts w:ascii="Times New Roman" w:hAnsi="Times New Roman" w:cs="Times New Roman"/>
          <w:b/>
          <w:bCs/>
          <w:u w:val="single"/>
        </w:rPr>
        <w:t>SAE</w:t>
      </w:r>
      <w:r w:rsidRPr="00A151F2">
        <w:rPr>
          <w:rFonts w:ascii="Times New Roman" w:hAnsi="Times New Roman" w:cs="Times New Roman"/>
          <w:b/>
          <w:bCs/>
          <w:u w:val="single"/>
        </w:rPr>
        <w:t xml:space="preserve"> INTERNATIONAL</w:t>
      </w:r>
      <w:r w:rsidRPr="00A151F2">
        <w:rPr>
          <w:rFonts w:ascii="Times New Roman" w:hAnsi="Times New Roman" w:cs="Times New Roman"/>
          <w:b/>
          <w:sz w:val="32"/>
          <w:szCs w:val="32"/>
          <w:u w:val="single"/>
        </w:rPr>
        <w:t>)</w:t>
      </w:r>
    </w:p>
    <w:p w:rsidR="00542C6A" w:rsidRPr="00947A26" w:rsidRDefault="00542C6A" w:rsidP="00C713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47A26">
        <w:rPr>
          <w:rFonts w:ascii="Arial" w:hAnsi="Arial" w:cs="Arial"/>
          <w:b/>
          <w:sz w:val="20"/>
          <w:szCs w:val="20"/>
          <w:u w:val="single"/>
        </w:rPr>
        <w:t xml:space="preserve">Suspension, Expulsion or Censure of </w:t>
      </w:r>
      <w:proofErr w:type="gramStart"/>
      <w:r w:rsidRPr="00947A26">
        <w:rPr>
          <w:rFonts w:ascii="Arial" w:hAnsi="Arial" w:cs="Arial"/>
          <w:b/>
          <w:sz w:val="20"/>
          <w:szCs w:val="20"/>
          <w:u w:val="single"/>
        </w:rPr>
        <w:t>an</w:t>
      </w:r>
      <w:proofErr w:type="gramEnd"/>
      <w:r w:rsidRPr="00947A26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50EAB">
        <w:rPr>
          <w:rFonts w:ascii="Arial" w:hAnsi="Arial" w:cs="Arial"/>
          <w:b/>
          <w:sz w:val="20"/>
          <w:szCs w:val="20"/>
          <w:u w:val="single"/>
        </w:rPr>
        <w:t>PEOPLE’S PARTICIPATION</w:t>
      </w:r>
      <w:r w:rsidRPr="00947A26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A71C07">
        <w:rPr>
          <w:rFonts w:ascii="Arial" w:hAnsi="Arial" w:cs="Arial"/>
          <w:b/>
          <w:sz w:val="20"/>
          <w:szCs w:val="20"/>
          <w:u w:val="single"/>
        </w:rPr>
        <w:t>Member</w:t>
      </w:r>
      <w:r w:rsidR="00C713D2">
        <w:rPr>
          <w:rFonts w:ascii="Arial" w:hAnsi="Arial" w:cs="Arial"/>
          <w:b/>
          <w:sz w:val="20"/>
          <w:szCs w:val="20"/>
          <w:u w:val="single"/>
        </w:rPr>
        <w:t xml:space="preserve"> or Staffs</w:t>
      </w:r>
      <w:r w:rsidR="008F6ADF">
        <w:rPr>
          <w:rFonts w:ascii="Arial" w:hAnsi="Arial" w:cs="Arial"/>
          <w:b/>
          <w:sz w:val="20"/>
          <w:szCs w:val="20"/>
          <w:u w:val="single"/>
        </w:rPr>
        <w:t xml:space="preserve"> or associates</w:t>
      </w:r>
      <w:r w:rsidRPr="00947A26">
        <w:rPr>
          <w:rFonts w:ascii="Arial" w:hAnsi="Arial" w:cs="Arial"/>
          <w:b/>
          <w:sz w:val="20"/>
          <w:szCs w:val="20"/>
          <w:u w:val="single"/>
        </w:rPr>
        <w:t>: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2C6A" w:rsidRDefault="00542C6A" w:rsidP="00BC08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A. </w:t>
      </w:r>
      <w:r>
        <w:rPr>
          <w:rFonts w:ascii="Arial" w:hAnsi="Arial" w:cs="Arial"/>
          <w:sz w:val="20"/>
          <w:szCs w:val="20"/>
        </w:rPr>
        <w:t xml:space="preserve">Any </w:t>
      </w:r>
      <w:r w:rsidR="006A5CA2">
        <w:rPr>
          <w:rFonts w:ascii="Arial" w:hAnsi="Arial" w:cs="Arial"/>
          <w:sz w:val="20"/>
          <w:szCs w:val="20"/>
        </w:rPr>
        <w:t xml:space="preserve">People’s </w:t>
      </w:r>
      <w:r w:rsidR="00A71C07">
        <w:rPr>
          <w:rFonts w:ascii="Arial" w:hAnsi="Arial" w:cs="Arial"/>
          <w:sz w:val="20"/>
          <w:szCs w:val="20"/>
        </w:rPr>
        <w:t>Participation (</w:t>
      </w:r>
      <w:r>
        <w:rPr>
          <w:rFonts w:ascii="Arial" w:hAnsi="Arial" w:cs="Arial"/>
          <w:sz w:val="20"/>
          <w:szCs w:val="20"/>
        </w:rPr>
        <w:t>“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>”) may be</w:t>
      </w:r>
      <w:r w:rsidR="0082456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suspended, expelled or censured for cause by a 2/3 majority vote of a quorum of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 w:rsidR="00A71C07">
        <w:rPr>
          <w:rFonts w:ascii="Arial" w:hAnsi="Arial" w:cs="Arial"/>
          <w:sz w:val="20"/>
          <w:szCs w:val="20"/>
        </w:rPr>
        <w:t>Membership</w:t>
      </w:r>
      <w:r w:rsidR="006A5C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Board’s voting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. A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subject to possible suspension, expulsion or censure who is also</w:t>
      </w:r>
      <w:r w:rsidR="006A5C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 voting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of the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 w:rsidR="00A71C07">
        <w:rPr>
          <w:rFonts w:ascii="Arial" w:hAnsi="Arial" w:cs="Arial"/>
          <w:sz w:val="20"/>
          <w:szCs w:val="20"/>
        </w:rPr>
        <w:t>Membership</w:t>
      </w:r>
      <w:r>
        <w:rPr>
          <w:rFonts w:ascii="Arial" w:hAnsi="Arial" w:cs="Arial"/>
          <w:sz w:val="20"/>
          <w:szCs w:val="20"/>
        </w:rPr>
        <w:t xml:space="preserve"> Board (“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>”) shall not be eligible to participate in</w:t>
      </w:r>
      <w:r w:rsidR="006A5C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deliberations or vote on her/his possible suspension, expulsion or censure.</w:t>
      </w:r>
    </w:p>
    <w:p w:rsidR="00542C6A" w:rsidRDefault="00542C6A" w:rsidP="00BC08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C0888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B. </w:t>
      </w:r>
      <w:r>
        <w:rPr>
          <w:rFonts w:ascii="Arial" w:hAnsi="Arial" w:cs="Arial"/>
          <w:sz w:val="20"/>
          <w:szCs w:val="20"/>
        </w:rPr>
        <w:t xml:space="preserve">Cause for removal shall include, but not be limited to: </w:t>
      </w:r>
    </w:p>
    <w:p w:rsidR="00BC0888" w:rsidRDefault="00BC0888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0888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(1) </w:t>
      </w:r>
      <w:proofErr w:type="gramStart"/>
      <w:r>
        <w:rPr>
          <w:rFonts w:ascii="Arial" w:hAnsi="Arial" w:cs="Arial"/>
          <w:sz w:val="20"/>
          <w:szCs w:val="20"/>
        </w:rPr>
        <w:t>the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has been judicially declared of</w:t>
      </w:r>
      <w:r w:rsidR="00BC088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unsound mind; </w:t>
      </w:r>
    </w:p>
    <w:p w:rsidR="00BC0888" w:rsidRDefault="00BC0888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0888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(2) </w:t>
      </w:r>
      <w:proofErr w:type="gramStart"/>
      <w:r>
        <w:rPr>
          <w:rFonts w:ascii="Arial" w:hAnsi="Arial" w:cs="Arial"/>
          <w:sz w:val="20"/>
          <w:szCs w:val="20"/>
        </w:rPr>
        <w:t>the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has been convicted of an offense punishable by imprisonment for a</w:t>
      </w:r>
      <w:r w:rsidR="00BC088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term of more than one year; </w:t>
      </w:r>
    </w:p>
    <w:p w:rsidR="00BC0888" w:rsidRDefault="00BC0888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0888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(3) </w:t>
      </w:r>
      <w:proofErr w:type="gramStart"/>
      <w:r>
        <w:rPr>
          <w:rFonts w:ascii="Arial" w:hAnsi="Arial" w:cs="Arial"/>
          <w:sz w:val="20"/>
          <w:szCs w:val="20"/>
        </w:rPr>
        <w:t>the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has acted in a manner detrimental to </w:t>
      </w:r>
      <w:r w:rsidR="006A5CA2">
        <w:rPr>
          <w:rFonts w:ascii="Arial" w:hAnsi="Arial" w:cs="Arial"/>
          <w:sz w:val="20"/>
          <w:szCs w:val="20"/>
        </w:rPr>
        <w:t xml:space="preserve">People’s Participation  </w:t>
      </w:r>
      <w:r>
        <w:rPr>
          <w:rFonts w:ascii="Arial" w:hAnsi="Arial" w:cs="Arial"/>
          <w:sz w:val="20"/>
          <w:szCs w:val="20"/>
        </w:rPr>
        <w:t xml:space="preserve">and its </w:t>
      </w:r>
      <w:r w:rsidR="00A71C07">
        <w:rPr>
          <w:rFonts w:ascii="Arial" w:hAnsi="Arial" w:cs="Arial"/>
          <w:sz w:val="20"/>
          <w:szCs w:val="20"/>
        </w:rPr>
        <w:t>Membership</w:t>
      </w:r>
      <w:r>
        <w:rPr>
          <w:rFonts w:ascii="Arial" w:hAnsi="Arial" w:cs="Arial"/>
          <w:sz w:val="20"/>
          <w:szCs w:val="20"/>
        </w:rPr>
        <w:t xml:space="preserve">; </w:t>
      </w:r>
    </w:p>
    <w:p w:rsidR="00BC0888" w:rsidRDefault="00BC0888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C0888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(4) the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has failed to act in a professional, businesslike manner and to</w:t>
      </w:r>
      <w:r w:rsidR="00BC088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treat other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or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>
        <w:rPr>
          <w:rFonts w:ascii="Arial" w:hAnsi="Arial" w:cs="Arial"/>
          <w:sz w:val="20"/>
          <w:szCs w:val="20"/>
        </w:rPr>
        <w:t>staff, customers or vendors with respect, such behavior to be</w:t>
      </w:r>
      <w:r w:rsidR="006A5C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demonstrated by a violation of the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>
        <w:rPr>
          <w:rFonts w:ascii="Arial" w:hAnsi="Arial" w:cs="Arial"/>
          <w:sz w:val="20"/>
          <w:szCs w:val="20"/>
        </w:rPr>
        <w:t xml:space="preserve">Board Code of Ethical Conduct Policy,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>
        <w:rPr>
          <w:rFonts w:ascii="Arial" w:hAnsi="Arial" w:cs="Arial"/>
          <w:sz w:val="20"/>
          <w:szCs w:val="20"/>
        </w:rPr>
        <w:t>Board Conflict of</w:t>
      </w:r>
      <w:r w:rsidR="00BC088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Interest Policy or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>
        <w:rPr>
          <w:rFonts w:ascii="Arial" w:hAnsi="Arial" w:cs="Arial"/>
          <w:sz w:val="20"/>
          <w:szCs w:val="20"/>
        </w:rPr>
        <w:t xml:space="preserve">Board Whistleblower Policy, or by evidence that the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made threats of</w:t>
      </w:r>
      <w:r w:rsidR="006A5C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physical violence or legal coercion against other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or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>
        <w:rPr>
          <w:rFonts w:ascii="Arial" w:hAnsi="Arial" w:cs="Arial"/>
          <w:sz w:val="20"/>
          <w:szCs w:val="20"/>
        </w:rPr>
        <w:t>staff, customers or vendors; or</w:t>
      </w:r>
    </w:p>
    <w:p w:rsidR="00BC0888" w:rsidRDefault="00BC0888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2C6A" w:rsidRDefault="00BC0888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42C6A">
        <w:rPr>
          <w:rFonts w:ascii="Arial" w:hAnsi="Arial" w:cs="Arial"/>
          <w:sz w:val="20"/>
          <w:szCs w:val="20"/>
        </w:rPr>
        <w:t xml:space="preserve">(5) </w:t>
      </w:r>
      <w:proofErr w:type="gramStart"/>
      <w:r w:rsidR="00542C6A">
        <w:rPr>
          <w:rFonts w:ascii="Arial" w:hAnsi="Arial" w:cs="Arial"/>
          <w:sz w:val="20"/>
          <w:szCs w:val="20"/>
        </w:rPr>
        <w:t>the</w:t>
      </w:r>
      <w:proofErr w:type="gramEnd"/>
      <w:r w:rsidR="00542C6A">
        <w:rPr>
          <w:rFonts w:ascii="Arial" w:hAnsi="Arial" w:cs="Arial"/>
          <w:sz w:val="20"/>
          <w:szCs w:val="20"/>
        </w:rPr>
        <w:t xml:space="preserve"> </w:t>
      </w:r>
      <w:r w:rsidR="00A71C07">
        <w:rPr>
          <w:rFonts w:ascii="Arial" w:hAnsi="Arial" w:cs="Arial"/>
          <w:sz w:val="20"/>
          <w:szCs w:val="20"/>
        </w:rPr>
        <w:t>Member</w:t>
      </w:r>
      <w:r w:rsidR="00542C6A">
        <w:rPr>
          <w:rFonts w:ascii="Arial" w:hAnsi="Arial" w:cs="Arial"/>
          <w:sz w:val="20"/>
          <w:szCs w:val="20"/>
        </w:rPr>
        <w:t>’s personal or financial interests are interfering with the performance of his/her</w:t>
      </w:r>
      <w:r>
        <w:rPr>
          <w:rFonts w:ascii="Arial" w:hAnsi="Arial" w:cs="Arial"/>
          <w:sz w:val="20"/>
          <w:szCs w:val="20"/>
        </w:rPr>
        <w:t xml:space="preserve"> </w:t>
      </w:r>
      <w:r w:rsidR="00542C6A">
        <w:rPr>
          <w:rFonts w:ascii="Arial" w:hAnsi="Arial" w:cs="Arial"/>
          <w:sz w:val="20"/>
          <w:szCs w:val="20"/>
        </w:rPr>
        <w:t xml:space="preserve">responsibilities or obligations to </w:t>
      </w:r>
      <w:r w:rsidR="006A5CA2">
        <w:rPr>
          <w:rFonts w:ascii="Arial" w:hAnsi="Arial" w:cs="Arial"/>
          <w:sz w:val="20"/>
          <w:szCs w:val="20"/>
        </w:rPr>
        <w:t>People’s Participation</w:t>
      </w:r>
      <w:r w:rsidR="00542C6A">
        <w:rPr>
          <w:rFonts w:ascii="Arial" w:hAnsi="Arial" w:cs="Arial"/>
          <w:sz w:val="20"/>
          <w:szCs w:val="20"/>
        </w:rPr>
        <w:t xml:space="preserve">, the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 w:rsidR="00542C6A">
        <w:rPr>
          <w:rFonts w:ascii="Arial" w:hAnsi="Arial" w:cs="Arial"/>
          <w:sz w:val="20"/>
          <w:szCs w:val="20"/>
        </w:rPr>
        <w:t>Board of Directors, Board Committees or</w:t>
      </w:r>
      <w:r w:rsidR="006A5CA2">
        <w:rPr>
          <w:rFonts w:ascii="Arial" w:hAnsi="Arial" w:cs="Arial"/>
          <w:sz w:val="20"/>
          <w:szCs w:val="20"/>
        </w:rPr>
        <w:t xml:space="preserve"> </w:t>
      </w:r>
      <w:r w:rsidR="00542C6A">
        <w:rPr>
          <w:rFonts w:ascii="Arial" w:hAnsi="Arial" w:cs="Arial"/>
          <w:sz w:val="20"/>
          <w:szCs w:val="20"/>
        </w:rPr>
        <w:t>Operating Boards (or any subcommittees or groups thereof).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2C6A" w:rsidRDefault="00542C6A" w:rsidP="00BC08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C. </w:t>
      </w:r>
      <w:proofErr w:type="gramStart"/>
      <w:r>
        <w:rPr>
          <w:rFonts w:ascii="Arial" w:hAnsi="Arial" w:cs="Arial"/>
          <w:sz w:val="20"/>
          <w:szCs w:val="20"/>
        </w:rPr>
        <w:t>The</w:t>
      </w:r>
      <w:proofErr w:type="gramEnd"/>
      <w:r>
        <w:rPr>
          <w:rFonts w:ascii="Arial" w:hAnsi="Arial" w:cs="Arial"/>
          <w:sz w:val="20"/>
          <w:szCs w:val="20"/>
        </w:rPr>
        <w:t xml:space="preserve"> Chair of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,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>
        <w:rPr>
          <w:rFonts w:ascii="Arial" w:hAnsi="Arial" w:cs="Arial"/>
          <w:sz w:val="20"/>
          <w:szCs w:val="20"/>
        </w:rPr>
        <w:t xml:space="preserve">President or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>
        <w:rPr>
          <w:rFonts w:ascii="Arial" w:hAnsi="Arial" w:cs="Arial"/>
          <w:sz w:val="20"/>
          <w:szCs w:val="20"/>
        </w:rPr>
        <w:t>Secretary shall have the ability to immediately suspend</w:t>
      </w:r>
      <w:r w:rsidR="00BC088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the </w:t>
      </w:r>
      <w:r w:rsidR="009C215C">
        <w:rPr>
          <w:rFonts w:ascii="Arial" w:hAnsi="Arial" w:cs="Arial"/>
          <w:sz w:val="20"/>
          <w:szCs w:val="20"/>
        </w:rPr>
        <w:t>Membership</w:t>
      </w:r>
      <w:r>
        <w:rPr>
          <w:rFonts w:ascii="Arial" w:hAnsi="Arial" w:cs="Arial"/>
          <w:sz w:val="20"/>
          <w:szCs w:val="20"/>
        </w:rPr>
        <w:t xml:space="preserve"> of a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pending any vote on suspension, expulsion or censure for cause. The</w:t>
      </w:r>
      <w:r w:rsidR="00BC088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decision to suspend the </w:t>
      </w:r>
      <w:r w:rsidR="009C215C">
        <w:rPr>
          <w:rFonts w:ascii="Arial" w:hAnsi="Arial" w:cs="Arial"/>
          <w:sz w:val="20"/>
          <w:szCs w:val="20"/>
        </w:rPr>
        <w:t>Membership</w:t>
      </w:r>
      <w:r>
        <w:rPr>
          <w:rFonts w:ascii="Arial" w:hAnsi="Arial" w:cs="Arial"/>
          <w:sz w:val="20"/>
          <w:szCs w:val="20"/>
        </w:rPr>
        <w:t xml:space="preserve"> of a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prior to a vote on suspension, expulsion or censure</w:t>
      </w:r>
      <w:r w:rsidR="00BC088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for cause shall be final and non- appealable. In the event of a </w:t>
      </w:r>
      <w:r w:rsidR="00531FA3">
        <w:rPr>
          <w:rFonts w:ascii="Arial" w:hAnsi="Arial" w:cs="Arial"/>
          <w:sz w:val="20"/>
          <w:szCs w:val="20"/>
        </w:rPr>
        <w:t>Membership</w:t>
      </w:r>
      <w:r>
        <w:rPr>
          <w:rFonts w:ascii="Arial" w:hAnsi="Arial" w:cs="Arial"/>
          <w:sz w:val="20"/>
          <w:szCs w:val="20"/>
        </w:rPr>
        <w:t xml:space="preserve"> suspension, the </w:t>
      </w:r>
      <w:r w:rsidR="00A71C07">
        <w:rPr>
          <w:rFonts w:ascii="Arial" w:hAnsi="Arial" w:cs="Arial"/>
          <w:sz w:val="20"/>
          <w:szCs w:val="20"/>
        </w:rPr>
        <w:t>Member</w:t>
      </w:r>
      <w:r w:rsidR="00BC088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subject to possible suspension, expulsion or censure shall be notified of the charges against her/him,</w:t>
      </w:r>
      <w:r w:rsidR="00BC088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in accordance with Section D below, within 5 calendar days. A </w:t>
      </w:r>
      <w:r w:rsidR="00A71C07">
        <w:rPr>
          <w:rFonts w:ascii="Arial" w:hAnsi="Arial" w:cs="Arial"/>
          <w:sz w:val="20"/>
          <w:szCs w:val="20"/>
        </w:rPr>
        <w:lastRenderedPageBreak/>
        <w:t>Member</w:t>
      </w:r>
      <w:r>
        <w:rPr>
          <w:rFonts w:ascii="Arial" w:hAnsi="Arial" w:cs="Arial"/>
          <w:sz w:val="20"/>
          <w:szCs w:val="20"/>
        </w:rPr>
        <w:t xml:space="preserve"> subject to possible</w:t>
      </w:r>
      <w:r w:rsidR="00BC088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suspension, expulsion or censure may not participate in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 business or affairs pending the results of</w:t>
      </w:r>
      <w:r w:rsidR="00BC088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any vote on suspension, expulsion or censure for cause, including attendance at any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 meetings.</w:t>
      </w:r>
    </w:p>
    <w:p w:rsidR="00BC0888" w:rsidRDefault="00BC0888" w:rsidP="00BC08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D. Not less than 30 calendar days prior to any vote on the suspension, expulsion or censure of a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, the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subject to possible suspension, expulsion or censure shall be notified in writing by </w:t>
      </w:r>
      <w:r w:rsidR="00A71C07">
        <w:rPr>
          <w:rFonts w:ascii="Arial" w:hAnsi="Arial" w:cs="Arial"/>
          <w:sz w:val="20"/>
          <w:szCs w:val="20"/>
        </w:rPr>
        <w:t>express courier</w:t>
      </w:r>
      <w:r>
        <w:rPr>
          <w:rFonts w:ascii="Arial" w:hAnsi="Arial" w:cs="Arial"/>
          <w:sz w:val="20"/>
          <w:szCs w:val="20"/>
        </w:rPr>
        <w:t xml:space="preserve"> or email (as listed in the current </w:t>
      </w:r>
      <w:r w:rsidR="00531FA3">
        <w:rPr>
          <w:rFonts w:ascii="Arial" w:hAnsi="Arial" w:cs="Arial"/>
          <w:sz w:val="20"/>
          <w:szCs w:val="20"/>
        </w:rPr>
        <w:t>Membership</w:t>
      </w:r>
      <w:r>
        <w:rPr>
          <w:rFonts w:ascii="Arial" w:hAnsi="Arial" w:cs="Arial"/>
          <w:sz w:val="20"/>
          <w:szCs w:val="20"/>
        </w:rPr>
        <w:t xml:space="preserve"> records) of the charges against her/him and </w:t>
      </w:r>
      <w:r w:rsidR="00A71C07">
        <w:rPr>
          <w:rFonts w:ascii="Arial" w:hAnsi="Arial" w:cs="Arial"/>
          <w:sz w:val="20"/>
          <w:szCs w:val="20"/>
        </w:rPr>
        <w:t>be invited</w:t>
      </w:r>
      <w:r>
        <w:rPr>
          <w:rFonts w:ascii="Arial" w:hAnsi="Arial" w:cs="Arial"/>
          <w:sz w:val="20"/>
          <w:szCs w:val="20"/>
        </w:rPr>
        <w:t xml:space="preserve"> to respond to the charges in writing or, alternatively, at a hearing before a quorum of the voting</w:t>
      </w:r>
    </w:p>
    <w:p w:rsidR="00542C6A" w:rsidRDefault="00A71C07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Member</w:t>
      </w:r>
      <w:r w:rsidR="00542C6A">
        <w:rPr>
          <w:rFonts w:ascii="Arial" w:hAnsi="Arial" w:cs="Arial"/>
          <w:sz w:val="20"/>
          <w:szCs w:val="20"/>
        </w:rPr>
        <w:t xml:space="preserve"> of the </w:t>
      </w:r>
      <w:r>
        <w:rPr>
          <w:rFonts w:ascii="Arial" w:hAnsi="Arial" w:cs="Arial"/>
          <w:sz w:val="20"/>
          <w:szCs w:val="20"/>
        </w:rPr>
        <w:t>GB</w:t>
      </w:r>
      <w:r w:rsidR="00542C6A">
        <w:rPr>
          <w:rFonts w:ascii="Arial" w:hAnsi="Arial" w:cs="Arial"/>
          <w:sz w:val="20"/>
          <w:szCs w:val="20"/>
        </w:rPr>
        <w:t xml:space="preserve">, which hearing will occur at the next regularly-scheduled meeting of the </w:t>
      </w:r>
      <w:r>
        <w:rPr>
          <w:rFonts w:ascii="Arial" w:hAnsi="Arial" w:cs="Arial"/>
          <w:sz w:val="20"/>
          <w:szCs w:val="20"/>
        </w:rPr>
        <w:t>GB</w:t>
      </w:r>
      <w:r w:rsidR="00542C6A">
        <w:rPr>
          <w:rFonts w:ascii="Arial" w:hAnsi="Arial" w:cs="Arial"/>
          <w:sz w:val="20"/>
          <w:szCs w:val="20"/>
        </w:rPr>
        <w:t xml:space="preserve"> or, in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the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’s sole discretion, a special meeting of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 for that purpose. The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shall inform the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Chair of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 as to whether s/he elects to respond to the charges not less than 15 calendar days</w:t>
      </w:r>
      <w:r w:rsidR="00531FA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before the scheduled date of the hearing on suspension, expulsion or censure and, if s/he elects to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respond</w:t>
      </w:r>
      <w:proofErr w:type="gramEnd"/>
      <w:r>
        <w:rPr>
          <w:rFonts w:ascii="Arial" w:hAnsi="Arial" w:cs="Arial"/>
          <w:sz w:val="20"/>
          <w:szCs w:val="20"/>
        </w:rPr>
        <w:t xml:space="preserve">, whether it will be in writing or in person. If the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subject to possible suspension,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expulsion</w:t>
      </w:r>
      <w:proofErr w:type="gramEnd"/>
      <w:r>
        <w:rPr>
          <w:rFonts w:ascii="Arial" w:hAnsi="Arial" w:cs="Arial"/>
          <w:sz w:val="20"/>
          <w:szCs w:val="20"/>
        </w:rPr>
        <w:t xml:space="preserve"> or censure elects to attend the hearing in person, his/her failure to attend the hearing will not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stay</w:t>
      </w:r>
      <w:proofErr w:type="gramEnd"/>
      <w:r>
        <w:rPr>
          <w:rFonts w:ascii="Arial" w:hAnsi="Arial" w:cs="Arial"/>
          <w:sz w:val="20"/>
          <w:szCs w:val="20"/>
        </w:rPr>
        <w:t xml:space="preserve"> the proceedings and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 will render its decision based on the record before it. In addition, the</w:t>
      </w:r>
    </w:p>
    <w:p w:rsidR="00542C6A" w:rsidRDefault="00A71C07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Member</w:t>
      </w:r>
      <w:r w:rsidR="00542C6A">
        <w:rPr>
          <w:rFonts w:ascii="Arial" w:hAnsi="Arial" w:cs="Arial"/>
          <w:sz w:val="20"/>
          <w:szCs w:val="20"/>
        </w:rPr>
        <w:t xml:space="preserve"> subject to possible suspension, expulsion or censure will be responsible for all travel or other</w:t>
      </w:r>
    </w:p>
    <w:p w:rsidR="00542C6A" w:rsidRDefault="00542C6A" w:rsidP="00542C6A">
      <w:pPr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costs</w:t>
      </w:r>
      <w:proofErr w:type="gramEnd"/>
      <w:r>
        <w:rPr>
          <w:rFonts w:ascii="Arial" w:hAnsi="Arial" w:cs="Arial"/>
          <w:sz w:val="20"/>
          <w:szCs w:val="20"/>
        </w:rPr>
        <w:t xml:space="preserve"> to attend the hearing regardless of its outcome.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E. </w:t>
      </w:r>
      <w:r>
        <w:rPr>
          <w:rFonts w:ascii="Arial" w:hAnsi="Arial" w:cs="Arial"/>
          <w:sz w:val="20"/>
          <w:szCs w:val="20"/>
        </w:rPr>
        <w:t xml:space="preserve">The Secretary of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>
        <w:rPr>
          <w:rFonts w:ascii="Arial" w:hAnsi="Arial" w:cs="Arial"/>
          <w:sz w:val="20"/>
          <w:szCs w:val="20"/>
        </w:rPr>
        <w:t>(or his/her designee) may, but shall not be required, to submit a</w:t>
      </w:r>
      <w:r w:rsidR="006A5C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written statement to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 setting forth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>
        <w:rPr>
          <w:rFonts w:ascii="Arial" w:hAnsi="Arial" w:cs="Arial"/>
          <w:sz w:val="20"/>
          <w:szCs w:val="20"/>
        </w:rPr>
        <w:t xml:space="preserve">opinion, if any, regarding the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>’s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conduct</w:t>
      </w:r>
      <w:proofErr w:type="gramEnd"/>
      <w:r>
        <w:rPr>
          <w:rFonts w:ascii="Arial" w:hAnsi="Arial" w:cs="Arial"/>
          <w:sz w:val="20"/>
          <w:szCs w:val="20"/>
        </w:rPr>
        <w:t xml:space="preserve"> and its effect on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>
        <w:rPr>
          <w:rFonts w:ascii="Arial" w:hAnsi="Arial" w:cs="Arial"/>
          <w:sz w:val="20"/>
          <w:szCs w:val="20"/>
        </w:rPr>
        <w:t xml:space="preserve">or its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, staff, customers or vendors. The </w:t>
      </w:r>
      <w:r w:rsidR="00A71C07">
        <w:rPr>
          <w:rFonts w:ascii="Arial" w:hAnsi="Arial" w:cs="Arial"/>
          <w:sz w:val="20"/>
          <w:szCs w:val="20"/>
        </w:rPr>
        <w:t>Member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subject</w:t>
      </w:r>
      <w:proofErr w:type="gramEnd"/>
      <w:r>
        <w:rPr>
          <w:rFonts w:ascii="Arial" w:hAnsi="Arial" w:cs="Arial"/>
          <w:sz w:val="20"/>
          <w:szCs w:val="20"/>
        </w:rPr>
        <w:t xml:space="preserve"> to possible removal shall receive a copy of any such written statement of opinion. Any written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statement</w:t>
      </w:r>
      <w:proofErr w:type="gramEnd"/>
      <w:r>
        <w:rPr>
          <w:rFonts w:ascii="Arial" w:hAnsi="Arial" w:cs="Arial"/>
          <w:sz w:val="20"/>
          <w:szCs w:val="20"/>
        </w:rPr>
        <w:t xml:space="preserve"> by the Secretary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>
        <w:rPr>
          <w:rFonts w:ascii="Arial" w:hAnsi="Arial" w:cs="Arial"/>
          <w:sz w:val="20"/>
          <w:szCs w:val="20"/>
        </w:rPr>
        <w:t xml:space="preserve">shall be submitted to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 and the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at least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 calendar days before the scheduled date of the hearing on suspension, expulsion or censure. The</w:t>
      </w:r>
    </w:p>
    <w:p w:rsidR="00542C6A" w:rsidRDefault="00A71C07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Member</w:t>
      </w:r>
      <w:r w:rsidR="00542C6A">
        <w:rPr>
          <w:rFonts w:ascii="Arial" w:hAnsi="Arial" w:cs="Arial"/>
          <w:sz w:val="20"/>
          <w:szCs w:val="20"/>
        </w:rPr>
        <w:t xml:space="preserve"> may respond in writing to the Secretary of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 w:rsidR="00542C6A">
        <w:rPr>
          <w:rFonts w:ascii="Arial" w:hAnsi="Arial" w:cs="Arial"/>
          <w:sz w:val="20"/>
          <w:szCs w:val="20"/>
        </w:rPr>
        <w:t>written statement of opinion on</w:t>
      </w:r>
    </w:p>
    <w:p w:rsidR="00542C6A" w:rsidRDefault="00542C6A" w:rsidP="00531F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or</w:t>
      </w:r>
      <w:proofErr w:type="gramEnd"/>
      <w:r>
        <w:rPr>
          <w:rFonts w:ascii="Arial" w:hAnsi="Arial" w:cs="Arial"/>
          <w:sz w:val="20"/>
          <w:szCs w:val="20"/>
        </w:rPr>
        <w:t xml:space="preserve"> before the third calendar day before the scheduled date of the hearing on suspension, expulsion or</w:t>
      </w:r>
      <w:r w:rsidR="00531FA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censure.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F. </w:t>
      </w:r>
      <w:r>
        <w:rPr>
          <w:rFonts w:ascii="Arial" w:hAnsi="Arial" w:cs="Arial"/>
          <w:sz w:val="20"/>
          <w:szCs w:val="20"/>
        </w:rPr>
        <w:t xml:space="preserve">In the event that the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subject to possible suspension, expulsion or censure has chosen to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respond</w:t>
      </w:r>
      <w:proofErr w:type="gramEnd"/>
      <w:r>
        <w:rPr>
          <w:rFonts w:ascii="Arial" w:hAnsi="Arial" w:cs="Arial"/>
          <w:sz w:val="20"/>
          <w:szCs w:val="20"/>
        </w:rPr>
        <w:t xml:space="preserve"> to the charges at a hearing, the Secretary of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>
        <w:rPr>
          <w:rFonts w:ascii="Arial" w:hAnsi="Arial" w:cs="Arial"/>
          <w:sz w:val="20"/>
          <w:szCs w:val="20"/>
        </w:rPr>
        <w:t>may, but shall not be</w:t>
      </w:r>
      <w:r w:rsidR="00531FA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required to, attend such hearing and present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>
        <w:rPr>
          <w:rFonts w:ascii="Arial" w:hAnsi="Arial" w:cs="Arial"/>
          <w:sz w:val="20"/>
          <w:szCs w:val="20"/>
        </w:rPr>
        <w:t>position orally.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G. </w:t>
      </w:r>
      <w:r>
        <w:rPr>
          <w:rFonts w:ascii="Arial" w:hAnsi="Arial" w:cs="Arial"/>
          <w:sz w:val="20"/>
          <w:szCs w:val="20"/>
        </w:rPr>
        <w:t xml:space="preserve">Following deliberations, the quorum of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’s voting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will vote on the suspension,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expulsion</w:t>
      </w:r>
      <w:proofErr w:type="gramEnd"/>
      <w:r>
        <w:rPr>
          <w:rFonts w:ascii="Arial" w:hAnsi="Arial" w:cs="Arial"/>
          <w:sz w:val="20"/>
          <w:szCs w:val="20"/>
        </w:rPr>
        <w:t xml:space="preserve"> or censure of the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and, if the lesser sanction of a suspension or a censure is</w:t>
      </w:r>
      <w:r w:rsidR="00531FA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chosen, the parameters (e.g., length of suspension, type of censure) of the suspension or</w:t>
      </w:r>
      <w:r w:rsidR="00531FA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censure.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H. </w:t>
      </w:r>
      <w:r>
        <w:rPr>
          <w:rFonts w:ascii="Arial" w:hAnsi="Arial" w:cs="Arial"/>
          <w:sz w:val="20"/>
          <w:szCs w:val="20"/>
        </w:rPr>
        <w:t xml:space="preserve">The deliberations and vote of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 shall be confidential. Within fifteen calendar days following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the</w:t>
      </w:r>
      <w:proofErr w:type="gramEnd"/>
      <w:r>
        <w:rPr>
          <w:rFonts w:ascii="Arial" w:hAnsi="Arial" w:cs="Arial"/>
          <w:sz w:val="20"/>
          <w:szCs w:val="20"/>
        </w:rPr>
        <w:t xml:space="preserve"> vote, the Chair of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 or his/her designee shall provide the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subject to possible</w:t>
      </w:r>
      <w:r w:rsidR="004233F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suspension, expulsion or censure and the Secretary of </w:t>
      </w:r>
      <w:r w:rsidR="006A5CA2">
        <w:rPr>
          <w:rFonts w:ascii="Arial" w:hAnsi="Arial" w:cs="Arial"/>
          <w:sz w:val="20"/>
          <w:szCs w:val="20"/>
        </w:rPr>
        <w:t xml:space="preserve">People’s Participation  </w:t>
      </w:r>
      <w:r>
        <w:rPr>
          <w:rFonts w:ascii="Arial" w:hAnsi="Arial" w:cs="Arial"/>
          <w:sz w:val="20"/>
          <w:szCs w:val="20"/>
        </w:rPr>
        <w:t>with the written decision of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the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>. The written decision, not to exceed three (3) pages, will provide a succinct basis and/or</w:t>
      </w:r>
      <w:r w:rsidR="004233F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rationale for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>’s decision.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I. </w:t>
      </w:r>
      <w:r>
        <w:rPr>
          <w:rFonts w:ascii="Arial" w:hAnsi="Arial" w:cs="Arial"/>
          <w:sz w:val="20"/>
          <w:szCs w:val="20"/>
        </w:rPr>
        <w:t>All votes, including those that result in the imposition of sanctions less than expulsion, are final, and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may</w:t>
      </w:r>
      <w:proofErr w:type="gramEnd"/>
      <w:r>
        <w:rPr>
          <w:rFonts w:ascii="Arial" w:hAnsi="Arial" w:cs="Arial"/>
          <w:sz w:val="20"/>
          <w:szCs w:val="20"/>
        </w:rPr>
        <w:t xml:space="preserve"> not be appealed or challenged in any forum, except in the circumstance described in Section J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below</w:t>
      </w:r>
      <w:proofErr w:type="gramEnd"/>
      <w:r>
        <w:rPr>
          <w:rFonts w:ascii="Arial" w:hAnsi="Arial" w:cs="Arial"/>
          <w:sz w:val="20"/>
          <w:szCs w:val="20"/>
        </w:rPr>
        <w:t xml:space="preserve">. Except as otherwise provided in Section J below, the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agrees to abide by the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determination</w:t>
      </w:r>
      <w:proofErr w:type="gramEnd"/>
      <w:r>
        <w:rPr>
          <w:rFonts w:ascii="Arial" w:hAnsi="Arial" w:cs="Arial"/>
          <w:sz w:val="20"/>
          <w:szCs w:val="20"/>
        </w:rPr>
        <w:t xml:space="preserve"> of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>.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J. </w:t>
      </w:r>
      <w:r>
        <w:rPr>
          <w:rFonts w:ascii="Arial" w:hAnsi="Arial" w:cs="Arial"/>
          <w:sz w:val="20"/>
          <w:szCs w:val="20"/>
        </w:rPr>
        <w:t xml:space="preserve">A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who is suspended, expelled or censured for cause may appeal a removal decision to the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Appeals Committee within 10 calendar days of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>’s written decision on suspension, expulsion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or</w:t>
      </w:r>
      <w:proofErr w:type="gramEnd"/>
      <w:r>
        <w:rPr>
          <w:rFonts w:ascii="Arial" w:hAnsi="Arial" w:cs="Arial"/>
          <w:sz w:val="20"/>
          <w:szCs w:val="20"/>
        </w:rPr>
        <w:t xml:space="preserve"> censure. The only grounds for reviewing or vacating a decision to suspend, expel or censure a</w:t>
      </w:r>
    </w:p>
    <w:p w:rsidR="00542C6A" w:rsidRDefault="00A71C07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Member</w:t>
      </w:r>
      <w:r w:rsidR="00542C6A">
        <w:rPr>
          <w:rFonts w:ascii="Arial" w:hAnsi="Arial" w:cs="Arial"/>
          <w:sz w:val="20"/>
          <w:szCs w:val="20"/>
        </w:rPr>
        <w:t xml:space="preserve"> for cause shall be if the Appeals Committee finds that the </w:t>
      </w:r>
      <w:r>
        <w:rPr>
          <w:rFonts w:ascii="Arial" w:hAnsi="Arial" w:cs="Arial"/>
          <w:sz w:val="20"/>
          <w:szCs w:val="20"/>
        </w:rPr>
        <w:t>GB</w:t>
      </w:r>
      <w:r w:rsidR="00542C6A">
        <w:rPr>
          <w:rFonts w:ascii="Arial" w:hAnsi="Arial" w:cs="Arial"/>
          <w:sz w:val="20"/>
          <w:szCs w:val="20"/>
        </w:rPr>
        <w:t xml:space="preserve"> failed to follow the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procedures</w:t>
      </w:r>
      <w:proofErr w:type="gramEnd"/>
      <w:r>
        <w:rPr>
          <w:rFonts w:ascii="Arial" w:hAnsi="Arial" w:cs="Arial"/>
          <w:sz w:val="20"/>
          <w:szCs w:val="20"/>
        </w:rPr>
        <w:t xml:space="preserve"> set forth in this Section 1 or that it abused its discretion in rendering a decision. Under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the</w:t>
      </w:r>
      <w:proofErr w:type="gramEnd"/>
      <w:r>
        <w:rPr>
          <w:rFonts w:ascii="Arial" w:hAnsi="Arial" w:cs="Arial"/>
          <w:sz w:val="20"/>
          <w:szCs w:val="20"/>
        </w:rPr>
        <w:t xml:space="preserve"> “abuse of discretion” standard of review, the Appeals Committee will not determine whether it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would</w:t>
      </w:r>
      <w:proofErr w:type="gramEnd"/>
      <w:r>
        <w:rPr>
          <w:rFonts w:ascii="Arial" w:hAnsi="Arial" w:cs="Arial"/>
          <w:sz w:val="20"/>
          <w:szCs w:val="20"/>
        </w:rPr>
        <w:t xml:space="preserve"> have reached the same decision as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, but rather whether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 abused its discretion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in</w:t>
      </w:r>
      <w:proofErr w:type="gramEnd"/>
      <w:r>
        <w:rPr>
          <w:rFonts w:ascii="Arial" w:hAnsi="Arial" w:cs="Arial"/>
          <w:sz w:val="20"/>
          <w:szCs w:val="20"/>
        </w:rPr>
        <w:t xml:space="preserve"> reaching its decision. In other words, the Appeals Committee will not vacate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>’s decision</w:t>
      </w:r>
    </w:p>
    <w:p w:rsidR="00542C6A" w:rsidRDefault="00542C6A" w:rsidP="00542C6A">
      <w:pPr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lastRenderedPageBreak/>
        <w:t>just</w:t>
      </w:r>
      <w:proofErr w:type="gramEnd"/>
      <w:r>
        <w:rPr>
          <w:rFonts w:ascii="Arial" w:hAnsi="Arial" w:cs="Arial"/>
          <w:sz w:val="20"/>
          <w:szCs w:val="20"/>
        </w:rPr>
        <w:t xml:space="preserve"> because it appears wrong, but instead only if it resulted from an abuse of power by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>.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K. </w:t>
      </w:r>
      <w:r>
        <w:rPr>
          <w:rFonts w:ascii="Arial" w:hAnsi="Arial" w:cs="Arial"/>
          <w:sz w:val="20"/>
          <w:szCs w:val="20"/>
        </w:rPr>
        <w:t>All submissions to the Appeals Committee in accordance with Section J shall be in writing and copies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shall</w:t>
      </w:r>
      <w:proofErr w:type="gramEnd"/>
      <w:r>
        <w:rPr>
          <w:rFonts w:ascii="Arial" w:hAnsi="Arial" w:cs="Arial"/>
          <w:sz w:val="20"/>
          <w:szCs w:val="20"/>
        </w:rPr>
        <w:t xml:space="preserve"> be provided simultaneously to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 and the Secretary of </w:t>
      </w:r>
      <w:r w:rsidR="006A5CA2">
        <w:rPr>
          <w:rFonts w:ascii="Arial" w:hAnsi="Arial" w:cs="Arial"/>
          <w:sz w:val="20"/>
          <w:szCs w:val="20"/>
        </w:rPr>
        <w:t>People’s Participation</w:t>
      </w:r>
      <w:r>
        <w:rPr>
          <w:rFonts w:ascii="Arial" w:hAnsi="Arial" w:cs="Arial"/>
          <w:sz w:val="20"/>
          <w:szCs w:val="20"/>
        </w:rPr>
        <w:t xml:space="preserve">. The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>’s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submission</w:t>
      </w:r>
      <w:proofErr w:type="gramEnd"/>
      <w:r>
        <w:rPr>
          <w:rFonts w:ascii="Arial" w:hAnsi="Arial" w:cs="Arial"/>
          <w:sz w:val="20"/>
          <w:szCs w:val="20"/>
        </w:rPr>
        <w:t xml:space="preserve"> shall set forth the grounds for the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>’s claim that the procedures in this Section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were</w:t>
      </w:r>
      <w:proofErr w:type="gramEnd"/>
      <w:r>
        <w:rPr>
          <w:rFonts w:ascii="Arial" w:hAnsi="Arial" w:cs="Arial"/>
          <w:sz w:val="20"/>
          <w:szCs w:val="20"/>
        </w:rPr>
        <w:t xml:space="preserve"> not followed and/or that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 abused its discretion in reaching its decision. Within 10</w:t>
      </w:r>
      <w:r w:rsidR="000D543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calendar days thereafter,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 shall provide the Appeals Committee with its written response to the</w:t>
      </w:r>
      <w:r w:rsidR="000D5432">
        <w:rPr>
          <w:rFonts w:ascii="Arial" w:hAnsi="Arial" w:cs="Arial"/>
          <w:sz w:val="20"/>
          <w:szCs w:val="20"/>
        </w:rPr>
        <w:t xml:space="preserve">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>’s submission. The Appeals Committee may, but shall not be required to, seek any</w:t>
      </w:r>
      <w:r w:rsidR="000D543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information that it requires in order to conduct its review. Following its review of the written</w:t>
      </w:r>
      <w:r w:rsidR="000D543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submissions, the Appeals Committee shall provide the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,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 and the Secretary of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>
        <w:rPr>
          <w:rFonts w:ascii="Arial" w:hAnsi="Arial" w:cs="Arial"/>
          <w:sz w:val="20"/>
          <w:szCs w:val="20"/>
        </w:rPr>
        <w:t xml:space="preserve"> with the Appeals Committee’s decision as to whether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 complied with the</w:t>
      </w:r>
      <w:r w:rsidR="000D543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procedures set forth in this Section and/or abused its discretion in reaching a decision. In the event</w:t>
      </w:r>
      <w:r w:rsidR="000D543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that the Appeals Committee finds that the procedures have not been followed and/or that the </w:t>
      </w:r>
      <w:r w:rsidR="00A71C07">
        <w:rPr>
          <w:rFonts w:ascii="Arial" w:hAnsi="Arial" w:cs="Arial"/>
          <w:sz w:val="20"/>
          <w:szCs w:val="20"/>
        </w:rPr>
        <w:t>GB</w:t>
      </w:r>
      <w:r w:rsidR="000D543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abused its discretion, the Appeals Committee shall provide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 with the grounds for its decision</w:t>
      </w:r>
      <w:r w:rsidR="000D543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and instruct the </w:t>
      </w:r>
      <w:r w:rsidR="00A71C07">
        <w:rPr>
          <w:rFonts w:ascii="Arial" w:hAnsi="Arial" w:cs="Arial"/>
          <w:sz w:val="20"/>
          <w:szCs w:val="20"/>
        </w:rPr>
        <w:t>GB</w:t>
      </w:r>
      <w:r>
        <w:rPr>
          <w:rFonts w:ascii="Arial" w:hAnsi="Arial" w:cs="Arial"/>
          <w:sz w:val="20"/>
          <w:szCs w:val="20"/>
        </w:rPr>
        <w:t xml:space="preserve"> as to how it should proceed in reconsidering the suspension, expulsion or</w:t>
      </w:r>
      <w:r w:rsidR="000D543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censure of the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>.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L. </w:t>
      </w:r>
      <w:r>
        <w:rPr>
          <w:rFonts w:ascii="Arial" w:hAnsi="Arial" w:cs="Arial"/>
          <w:sz w:val="20"/>
          <w:szCs w:val="20"/>
        </w:rPr>
        <w:t xml:space="preserve">The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agrees to abide by the determination of the Appeals Committee, and that s/he will have no further right of appeal or review by a court of law or other tribunal. If the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seeks review of the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Appeals Committee’s decision, by a court of law or other tribunal, in contravention of this Section, the</w:t>
      </w:r>
    </w:p>
    <w:p w:rsidR="00542C6A" w:rsidRDefault="00A71C07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Member</w:t>
      </w:r>
      <w:r w:rsidR="00542C6A">
        <w:rPr>
          <w:rFonts w:ascii="Arial" w:hAnsi="Arial" w:cs="Arial"/>
          <w:sz w:val="20"/>
          <w:szCs w:val="20"/>
        </w:rPr>
        <w:t xml:space="preserve"> agrees to be liable for all of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 w:rsidR="00542C6A">
        <w:rPr>
          <w:rFonts w:ascii="Arial" w:hAnsi="Arial" w:cs="Arial"/>
          <w:sz w:val="20"/>
          <w:szCs w:val="20"/>
        </w:rPr>
        <w:t>legal costs, including attorneys’ fees.</w:t>
      </w: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42C6A" w:rsidRDefault="00542C6A" w:rsidP="00542C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M. </w:t>
      </w:r>
      <w:r>
        <w:rPr>
          <w:rFonts w:ascii="Arial" w:hAnsi="Arial" w:cs="Arial"/>
          <w:sz w:val="20"/>
          <w:szCs w:val="20"/>
        </w:rPr>
        <w:t xml:space="preserve">Any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expelled from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>
        <w:rPr>
          <w:rFonts w:ascii="Arial" w:hAnsi="Arial" w:cs="Arial"/>
          <w:sz w:val="20"/>
          <w:szCs w:val="20"/>
        </w:rPr>
        <w:t>for cause shall be permanently ineligible to serve</w:t>
      </w:r>
    </w:p>
    <w:p w:rsidR="00542C6A" w:rsidRDefault="00542C6A" w:rsidP="006A5C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as</w:t>
      </w:r>
      <w:proofErr w:type="gramEnd"/>
      <w:r>
        <w:rPr>
          <w:rFonts w:ascii="Arial" w:hAnsi="Arial" w:cs="Arial"/>
          <w:sz w:val="20"/>
          <w:szCs w:val="20"/>
        </w:rPr>
        <w:t xml:space="preserve"> a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of the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>
        <w:rPr>
          <w:rFonts w:ascii="Arial" w:hAnsi="Arial" w:cs="Arial"/>
          <w:sz w:val="20"/>
          <w:szCs w:val="20"/>
        </w:rPr>
        <w:t>Board of Directors, Board Committees or Operating Boards (or any</w:t>
      </w:r>
      <w:r w:rsidR="006A5C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subcommittees or groups thereof).</w:t>
      </w:r>
    </w:p>
    <w:p w:rsidR="001C4810" w:rsidRDefault="001C4810" w:rsidP="006A5C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42C6A" w:rsidRDefault="00542C6A" w:rsidP="006A5C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N. </w:t>
      </w:r>
      <w:r>
        <w:rPr>
          <w:rFonts w:ascii="Arial" w:hAnsi="Arial" w:cs="Arial"/>
          <w:sz w:val="20"/>
          <w:szCs w:val="20"/>
        </w:rPr>
        <w:t xml:space="preserve">The provisions of this Section 1 will not apply to any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 w:rsidR="00A71C07">
        <w:rPr>
          <w:rFonts w:ascii="Arial" w:hAnsi="Arial" w:cs="Arial"/>
          <w:sz w:val="20"/>
          <w:szCs w:val="20"/>
        </w:rPr>
        <w:t>Member</w:t>
      </w:r>
      <w:r>
        <w:rPr>
          <w:rFonts w:ascii="Arial" w:hAnsi="Arial" w:cs="Arial"/>
          <w:sz w:val="20"/>
          <w:szCs w:val="20"/>
        </w:rPr>
        <w:t xml:space="preserve"> who is also an employee of</w:t>
      </w:r>
      <w:r w:rsidR="006A5CA2">
        <w:rPr>
          <w:rFonts w:ascii="Arial" w:hAnsi="Arial" w:cs="Arial"/>
          <w:sz w:val="20"/>
          <w:szCs w:val="20"/>
        </w:rPr>
        <w:t xml:space="preserve"> People’s Participation</w:t>
      </w:r>
      <w:r>
        <w:rPr>
          <w:rFonts w:ascii="Arial" w:hAnsi="Arial" w:cs="Arial"/>
          <w:sz w:val="20"/>
          <w:szCs w:val="20"/>
        </w:rPr>
        <w:t xml:space="preserve">, Performance Review Institute, </w:t>
      </w:r>
      <w:r w:rsidR="006A5CA2">
        <w:rPr>
          <w:rFonts w:ascii="Arial" w:hAnsi="Arial" w:cs="Arial"/>
          <w:sz w:val="20"/>
          <w:szCs w:val="20"/>
        </w:rPr>
        <w:t xml:space="preserve">People’s Participation </w:t>
      </w:r>
      <w:r>
        <w:rPr>
          <w:rFonts w:ascii="Arial" w:hAnsi="Arial" w:cs="Arial"/>
          <w:sz w:val="20"/>
          <w:szCs w:val="20"/>
        </w:rPr>
        <w:t xml:space="preserve">Industry Technologies Consortia or </w:t>
      </w:r>
      <w:r w:rsidR="006A5CA2">
        <w:rPr>
          <w:rFonts w:ascii="Arial" w:hAnsi="Arial" w:cs="Arial"/>
          <w:sz w:val="20"/>
          <w:szCs w:val="20"/>
        </w:rPr>
        <w:t>other current</w:t>
      </w:r>
      <w:r>
        <w:rPr>
          <w:rFonts w:ascii="Arial" w:hAnsi="Arial" w:cs="Arial"/>
          <w:sz w:val="20"/>
          <w:szCs w:val="20"/>
        </w:rPr>
        <w:t xml:space="preserve"> or </w:t>
      </w:r>
      <w:r w:rsidR="00C50EAB">
        <w:rPr>
          <w:rFonts w:ascii="Arial" w:hAnsi="Arial" w:cs="Arial"/>
          <w:sz w:val="20"/>
          <w:szCs w:val="20"/>
        </w:rPr>
        <w:t>Future Company</w:t>
      </w:r>
      <w:r>
        <w:rPr>
          <w:rFonts w:ascii="Arial" w:hAnsi="Arial" w:cs="Arial"/>
          <w:sz w:val="20"/>
          <w:szCs w:val="20"/>
        </w:rPr>
        <w:t xml:space="preserve"> or affiliate of </w:t>
      </w:r>
      <w:r w:rsidR="006A5CA2">
        <w:rPr>
          <w:rFonts w:ascii="Arial" w:hAnsi="Arial" w:cs="Arial"/>
          <w:sz w:val="20"/>
          <w:szCs w:val="20"/>
        </w:rPr>
        <w:t>People’s Participation</w:t>
      </w:r>
      <w:r>
        <w:rPr>
          <w:rFonts w:ascii="Arial" w:hAnsi="Arial" w:cs="Arial"/>
          <w:sz w:val="20"/>
          <w:szCs w:val="20"/>
        </w:rPr>
        <w:t xml:space="preserve"> (“Employee”). Instead, the Employee’s</w:t>
      </w:r>
      <w:r w:rsidR="001C48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conduct and/or performance, and eligibility for continued </w:t>
      </w:r>
      <w:r w:rsidR="001C4810">
        <w:rPr>
          <w:rFonts w:ascii="Arial" w:hAnsi="Arial" w:cs="Arial"/>
          <w:sz w:val="20"/>
          <w:szCs w:val="20"/>
        </w:rPr>
        <w:t>Membership</w:t>
      </w:r>
      <w:r>
        <w:rPr>
          <w:rFonts w:ascii="Arial" w:hAnsi="Arial" w:cs="Arial"/>
          <w:sz w:val="20"/>
          <w:szCs w:val="20"/>
        </w:rPr>
        <w:t xml:space="preserve"> in </w:t>
      </w:r>
      <w:r w:rsidR="006A5CA2">
        <w:rPr>
          <w:rFonts w:ascii="Arial" w:hAnsi="Arial" w:cs="Arial"/>
          <w:sz w:val="20"/>
          <w:szCs w:val="20"/>
        </w:rPr>
        <w:t>People’s Participation</w:t>
      </w:r>
      <w:r>
        <w:rPr>
          <w:rFonts w:ascii="Arial" w:hAnsi="Arial" w:cs="Arial"/>
          <w:sz w:val="20"/>
          <w:szCs w:val="20"/>
        </w:rPr>
        <w:t>, will</w:t>
      </w:r>
      <w:r w:rsidR="00C50EA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be determined under the appropriate and then-current performance management and/or</w:t>
      </w:r>
      <w:r w:rsidR="006A5C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disciplinary procedures.</w:t>
      </w:r>
    </w:p>
    <w:p w:rsidR="0070687E" w:rsidRDefault="0070687E"/>
    <w:sectPr w:rsidR="0070687E" w:rsidSect="006417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42C6A"/>
    <w:rsid w:val="000D5432"/>
    <w:rsid w:val="001C4810"/>
    <w:rsid w:val="00203782"/>
    <w:rsid w:val="004233F4"/>
    <w:rsid w:val="00531FA3"/>
    <w:rsid w:val="00542C6A"/>
    <w:rsid w:val="006417AE"/>
    <w:rsid w:val="006A5CA2"/>
    <w:rsid w:val="0070687E"/>
    <w:rsid w:val="00824567"/>
    <w:rsid w:val="008F6ADF"/>
    <w:rsid w:val="0093465B"/>
    <w:rsid w:val="009C215C"/>
    <w:rsid w:val="00A71C07"/>
    <w:rsid w:val="00BC0888"/>
    <w:rsid w:val="00C50EAB"/>
    <w:rsid w:val="00C713D2"/>
    <w:rsid w:val="00DE66C8"/>
    <w:rsid w:val="00E22FEC"/>
    <w:rsid w:val="00FA6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7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456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E22F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eoplesparticipatio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1453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Biltu</dc:creator>
  <cp:keywords/>
  <dc:description/>
  <cp:lastModifiedBy>BIltu</cp:lastModifiedBy>
  <cp:revision>17</cp:revision>
  <dcterms:created xsi:type="dcterms:W3CDTF">2016-08-25T16:32:00Z</dcterms:created>
  <dcterms:modified xsi:type="dcterms:W3CDTF">2016-10-12T05:50:00Z</dcterms:modified>
</cp:coreProperties>
</file>